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sz w:val="4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48"/>
          <w:szCs w:val="28"/>
          <w:lang w:eastAsia="zh-CN"/>
        </w:rPr>
        <w:t>六年级</w:t>
      </w:r>
      <w:r>
        <w:rPr>
          <w:rFonts w:hint="eastAsia" w:ascii="仿宋" w:hAnsi="仿宋" w:eastAsia="仿宋" w:cs="仿宋"/>
          <w:sz w:val="48"/>
          <w:szCs w:val="28"/>
          <w:lang w:val="en-US" w:eastAsia="zh-CN"/>
        </w:rPr>
        <w:t>数学下册期末复习卷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计算题。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直接写出得数。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2.5+4.55=        0.96-0.6=        48×12.5%=        25×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25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×4=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0.3</w:t>
      </w:r>
      <w:r>
        <w:rPr>
          <w:rFonts w:hint="eastAsia" w:ascii="仿宋" w:hAnsi="仿宋" w:eastAsia="仿宋" w:cs="仿宋"/>
          <w:position w:val="-4"/>
          <w:sz w:val="22"/>
          <w:szCs w:val="28"/>
          <w:lang w:val="en-US" w:eastAsia="zh-CN"/>
        </w:rPr>
        <w:object>
          <v:shape id="_x0000_i1026" o:spt="75" type="#_x0000_t75" style="height:15pt;width: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-0.2</w:t>
      </w:r>
      <w:r>
        <w:rPr>
          <w:rFonts w:hint="eastAsia" w:ascii="仿宋" w:hAnsi="仿宋" w:eastAsia="仿宋" w:cs="仿宋"/>
          <w:position w:val="-4"/>
          <w:sz w:val="22"/>
          <w:szCs w:val="28"/>
          <w:lang w:val="en-US" w:eastAsia="zh-CN"/>
        </w:rPr>
        <w:object>
          <v:shape id="_x0000_i1027" o:spt="75" type="#_x0000_t75" style="height:15pt;width: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=      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×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=        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0" o:spt="75" type="#_x0000_t75" style="height:31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÷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=        （4+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）÷4=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计算下面各题，能简算的要简算。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（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4" o:spt="75" type="#_x0000_t75" style="height:31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）×9×11           3.65-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+6.35-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6" o:spt="75" type="#_x0000_t75" style="height:31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   4.5×9.8+45×0.02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解方程。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="仿宋" w:hAnsi="仿宋" w:eastAsia="仿宋" w:cs="仿宋"/>
          <w:position w:val="-6"/>
          <w:sz w:val="22"/>
          <w:szCs w:val="28"/>
          <w:lang w:val="en-US" w:eastAsia="zh-CN"/>
        </w:rPr>
        <w:object>
          <v:shape id="_x0000_i1038" o:spt="75" type="#_x0000_t75" style="height:11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-3.5=17.5            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=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：</w:t>
      </w:r>
      <w:r>
        <w:rPr>
          <w:rFonts w:hint="eastAsia" w:ascii="仿宋" w:hAnsi="仿宋" w:eastAsia="仿宋" w:cs="仿宋"/>
          <w:position w:val="-6"/>
          <w:sz w:val="22"/>
          <w:szCs w:val="28"/>
          <w:lang w:val="en-US" w:eastAsia="zh-CN"/>
        </w:rPr>
        <w:object>
          <v:shape id="_x0000_i1042" o:spt="75" type="#_x0000_t75" style="height:11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3" o:spt="75" type="#_x0000_t75" style="height:31pt;width:2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=3.84:1.8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二、填空题。</w:t>
      </w: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1、我国煤炭资源十分丰富，基础储量大约是</w:t>
      </w:r>
      <w:r>
        <w:rPr>
          <w:rFonts w:hint="eastAsia" w:ascii="仿宋" w:hAnsi="仿宋" w:eastAsia="仿宋" w:cs="仿宋"/>
          <w:sz w:val="22"/>
          <w:szCs w:val="28"/>
          <w:u w:val="single"/>
          <w:lang w:val="en-US" w:eastAsia="zh-CN"/>
        </w:rPr>
        <w:t>二千一百五十七亿九万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吨'横线上的数写作（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），改写成用“亿”作单位的数是（     ）。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2、（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） ÷18 =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" = 12：（    ）=（    ）%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38" w:leftChars="104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3、马拉松比赛的全程是42.195千米，合（    ）千米（    ）米;一名运动员跑完全程用了 2小时45分，合（  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）小时。</w:t>
      </w: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4、如果7a=10b（ab都不为0）测。a:b=（    ）:（    ）；从40的因数中选四个数组成比例是（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）。</w:t>
      </w: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5、—台榨油机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小时榨油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6" o:spt="75" type="#_x0000_t75" style="height:31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吨。平均每小时榨油（    ）吨,榨8吨油需要（    ）小时。</w:t>
      </w: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6、如图是用5个同样大小的小长方形拼成的一个大长方形,小长方形长与宽的比是（    ）。如果小长方形的长是12厘米，那么拼成的大长方形的面积是（    ）平方厘米。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drawing>
          <wp:inline distT="0" distB="0" distL="114300" distR="114300">
            <wp:extent cx="784225" cy="688340"/>
            <wp:effectExtent l="0" t="0" r="3175" b="10160"/>
            <wp:docPr id="2" name="图片 2" descr="f93e85cdfba8f664d2d9f4568831e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93e85cdfba8f664d2d9f4568831e49"/>
                    <pic:cNvPicPr>
                      <a:picLocks noChangeAspect="1"/>
                    </pic:cNvPicPr>
                  </pic:nvPicPr>
                  <pic:blipFill>
                    <a:blip r:embed="rId48">
                      <a:lum brigh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68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7、学校组织六年级500名师生去参观博物馆，共付门票费用2590元。已知每张教师票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是10元，每张学生票是5元。教师票买门（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）张，学生票买了（    ）张。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8、如图是小华用完全一样的黑、白正三角形纸板拼成的图形：</w:t>
      </w:r>
    </w:p>
    <w:p>
      <w:pPr>
        <w:widowControl w:val="0"/>
        <w:numPr>
          <w:ilvl w:val="0"/>
          <w:numId w:val="0"/>
        </w:numPr>
        <w:ind w:firstLine="440" w:firstLineChars="2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按照图中的规律一直拼下去。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（1）第⑩号图形中有（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）块黑色的三角形纸板。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（2）第®号图形中，黑色的三角形纸板比白色的少（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）块。</w:t>
      </w:r>
    </w:p>
    <w:p>
      <w:pPr>
        <w:widowControl w:val="0"/>
        <w:numPr>
          <w:ilvl w:val="0"/>
          <w:numId w:val="0"/>
        </w:numPr>
        <w:ind w:left="430" w:leftChars="10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drawing>
          <wp:inline distT="0" distB="0" distL="114300" distR="114300">
            <wp:extent cx="3042920" cy="1072515"/>
            <wp:effectExtent l="0" t="0" r="5080" b="6985"/>
            <wp:docPr id="4" name="图片 4" descr="b44544d3aad54c7f42fb6332bec1f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44544d3aad54c7f42fb6332bec1fa8"/>
                    <pic:cNvPicPr>
                      <a:picLocks noChangeAspect="1"/>
                    </pic:cNvPicPr>
                  </pic:nvPicPr>
                  <pic:blipFill>
                    <a:blip r:embed="rId49">
                      <a:lum brigh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292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9、如图，用一张长方形铁皮剪岀两个圆和一个长方形，正好可以制作成一个圆柱形小桶。如果这张长方形铁皮的长是102.8厘米，那么制成的小桶的容积是（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）升。（接头处及铁皮厚度忽略不计）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</w:rPr>
        <w:drawing>
          <wp:anchor distT="0" distB="350520" distL="0" distR="0" simplePos="0" relativeHeight="62915584" behindDoc="1" locked="0" layoutInCell="1" allowOverlap="1">
            <wp:simplePos x="0" y="0"/>
            <wp:positionH relativeFrom="page">
              <wp:posOffset>1359535</wp:posOffset>
            </wp:positionH>
            <wp:positionV relativeFrom="paragraph">
              <wp:posOffset>85090</wp:posOffset>
            </wp:positionV>
            <wp:extent cx="1657985" cy="420370"/>
            <wp:effectExtent l="0" t="0" r="5715" b="1143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420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       102.8cm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10、如图，在梯形相ABCD中,三角形ADO的面积是1平方厘米，三角形ABO的面积是2平方厘米。平行四边形ADCE的面积是（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）平方厘米，梯形ABCD的面积是（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）平方厘米。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</w:rPr>
        <w:drawing>
          <wp:anchor distT="0" distB="191135" distL="0" distR="0" simplePos="0" relativeHeight="62915584" behindDoc="1" locked="0" layoutInCell="1" allowOverlap="1">
            <wp:simplePos x="0" y="0"/>
            <wp:positionH relativeFrom="page">
              <wp:posOffset>1389380</wp:posOffset>
            </wp:positionH>
            <wp:positionV relativeFrom="paragraph">
              <wp:posOffset>59055</wp:posOffset>
            </wp:positionV>
            <wp:extent cx="1438910" cy="701040"/>
            <wp:effectExtent l="0" t="0" r="8890" b="10160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ape 5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  <w:t>三、选择题。</w:t>
      </w:r>
    </w:p>
    <w:p>
      <w:pPr>
        <w:widowControl w:val="0"/>
        <w:numPr>
          <w:ilvl w:val="0"/>
          <w:numId w:val="3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下面（    ）不是正方体的展开图。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</w:rPr>
        <w:drawing>
          <wp:anchor distT="832485" distB="0" distL="195580" distR="0" simplePos="0" relativeHeight="62915584" behindDoc="1" locked="0" layoutInCell="1" allowOverlap="1">
            <wp:simplePos x="0" y="0"/>
            <wp:positionH relativeFrom="page">
              <wp:posOffset>1146175</wp:posOffset>
            </wp:positionH>
            <wp:positionV relativeFrom="paragraph">
              <wp:posOffset>77470</wp:posOffset>
            </wp:positionV>
            <wp:extent cx="3529965" cy="776605"/>
            <wp:effectExtent l="0" t="0" r="635" b="10795"/>
            <wp:wrapNone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52"/>
                    <a:srcRect l="7101" t="13431" r="11341" b="30699"/>
                    <a:stretch>
                      <a:fillRect/>
                    </a:stretch>
                  </pic:blipFill>
                  <pic:spPr>
                    <a:xfrm>
                      <a:off x="0" y="0"/>
                      <a:ext cx="352996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+ 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0" o:spt="75" type="#_x0000_t75" style="height:31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1" o:spt="75" type="#_x0000_t75" style="height:31pt;width:1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2" o:spt="75" type="#_x0000_t75" style="height:31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3" o:spt="75" type="#_x0000_t75" style="height:31pt;width:2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再加上（    ）后，结果就是1.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A.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4" o:spt="75" type="#_x0000_t75" style="height:31pt;width:1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B.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5" o:spt="75" type="#_x0000_t75" style="height:31pt;width:1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C.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6" o:spt="75" type="#_x0000_t75" style="height:31pt;width:2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D.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7" o:spt="75" type="#_x0000_t75" style="height:31pt;width:24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ind w:left="21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3、小红在一次期末考试中，语文和数学两科的平均分是a分,这两科的平均分比英语高6分，小红这三科的平均分是（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）分。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A. a-6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B. a-4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C. a-3    D.a-2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4-如图，正方形的面积是10平方厘米,圆的面积是（    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A.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π  B.5π    C.10π    D.20π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</w:rPr>
        <w:drawing>
          <wp:anchor distT="0" distB="0" distL="0" distR="0" simplePos="0" relativeHeight="62915584" behindDoc="1" locked="0" layoutInCell="1" allowOverlap="1">
            <wp:simplePos x="0" y="0"/>
            <wp:positionH relativeFrom="page">
              <wp:posOffset>1410335</wp:posOffset>
            </wp:positionH>
            <wp:positionV relativeFrom="paragraph">
              <wp:posOffset>88265</wp:posOffset>
            </wp:positionV>
            <wp:extent cx="633730" cy="628015"/>
            <wp:effectExtent l="0" t="0" r="1270" b="6985"/>
            <wp:wrapNone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5、小亮想调制一杯含糖率为20%的糖水，现在他在60克水中放入了10克糖，要想满足要求，他应再（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A.加入2克糖        B.加入5克水和5克糖</w:t>
      </w:r>
    </w:p>
    <w:p>
      <w:pPr>
        <w:widowControl w:val="0"/>
        <w:numPr>
          <w:ilvl w:val="0"/>
          <w:numId w:val="0"/>
        </w:numPr>
        <w:ind w:firstLine="220" w:firstLine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C.倒出5克糖水      D.加入20克水和10克糖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  <w:t>四、操作题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按要求画一画，填一填。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drawing>
          <wp:inline distT="0" distB="0" distL="114300" distR="114300">
            <wp:extent cx="5271135" cy="1671320"/>
            <wp:effectExtent l="0" t="0" r="12065" b="5080"/>
            <wp:docPr id="6" name="图片 6" descr="b7500bc52389cc443863049b6b7e4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b7500bc52389cc443863049b6b7e4e9"/>
                    <pic:cNvPicPr>
                      <a:picLocks noChangeAspect="1"/>
                    </pic:cNvPicPr>
                  </pic:nvPicPr>
                  <pic:blipFill>
                    <a:blip r:embed="rId78">
                      <a:lum brigh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21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1、左边图形已经涂了 4个方格，请你再涂一个方格，使得5个方格组成的图形是轴对称图形,并画出它的对称轴。</w:t>
      </w:r>
    </w:p>
    <w:p>
      <w:pPr>
        <w:widowControl w:val="0"/>
        <w:numPr>
          <w:ilvl w:val="0"/>
          <w:numId w:val="0"/>
        </w:numPr>
        <w:ind w:left="21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2、三角形ABC中，点B的位置用数对表示为（</w:t>
      </w:r>
      <w:r>
        <w:rPr>
          <w:rFonts w:hint="eastAsia" w:ascii="仿宋" w:hAnsi="仿宋" w:eastAsia="仿宋" w:cs="仿宋"/>
          <w:sz w:val="22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,</w:t>
      </w:r>
      <w:r>
        <w:rPr>
          <w:rFonts w:hint="eastAsia" w:ascii="仿宋" w:hAnsi="仿宋" w:eastAsia="仿宋" w:cs="仿宋"/>
          <w:sz w:val="22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），点C在点A的（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）偏（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）（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    ）°方向上。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3、把三角形ABC绕B点逆时针旋转90。,画出旋转后的图形。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4、过点O画一条线段，把正方形分成一个三角形和一个梯形，使它们的面积比为（    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  <w:t>五、解决问题。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1.只列式（或方程），不计算。</w:t>
      </w:r>
    </w:p>
    <w:p>
      <w:pPr>
        <w:widowControl w:val="0"/>
        <w:numPr>
          <w:ilvl w:val="0"/>
          <w:numId w:val="0"/>
        </w:numPr>
        <w:ind w:left="420" w:hanging="440" w:hangingChars="2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（1）地球绕太阳一周大约要用365天，比水星绕太阳一周的时间的4倍还多13天。水星绕太阳一周大约要用多少天？（                          ）。 </w:t>
      </w:r>
    </w:p>
    <w:p>
      <w:pPr>
        <w:widowControl w:val="0"/>
        <w:numPr>
          <w:ilvl w:val="0"/>
          <w:numId w:val="0"/>
        </w:numPr>
        <w:ind w:left="21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（2）一个圆锥形小麦堆的体积是31.4立方米，它的底面半径是4米，它的高是多少米？（                       ）  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2、在比例尺是1 : 5000000的地图上，量得泰州与徐州之间的高速公路长7.5厘米, 王叔叔开车3小时行完了这段路，他开车超速了吗？（高速公路最高时速不允许超过120千米/时）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20" w:hangingChars="100"/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3、有三堆围棋棋子，每堆75枚。第一堆中白子是黑子的1.5倍，第二堆的黑子与第三堆的白子同样多。这三堆棋子中一共有多少枚黑子？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4、张阿姨计划按2： 3的比购进男、女两种服装。实际进货时,男装件数不变，女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装比计划少进20件,结果女装件数是男装件数的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。张阿姨购进男装多少件？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附加题。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1、如图，在长方形中,三角形同ABO的面积是6平方厘米,三角形DEO的面积与三角形DEC的面积比是1：2 三角形ABO的面积比三角形BEO的面积大（     ）平方厘米。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drawing>
          <wp:inline distT="0" distB="0" distL="114300" distR="114300">
            <wp:extent cx="1528445" cy="977900"/>
            <wp:effectExtent l="0" t="0" r="8255" b="0"/>
            <wp:docPr id="7" name="图片 7" descr="e83697b8b896257b4c6499c49371b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83697b8b896257b4c6499c49371b8b"/>
                    <pic:cNvPicPr>
                      <a:picLocks noChangeAspect="1"/>
                    </pic:cNvPicPr>
                  </pic:nvPicPr>
                  <pic:blipFill>
                    <a:blip r:embed="rId81">
                      <a:lum brigh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2、甲、乙两人从A、B两地同时相向而行。第一次在C地相遇后继续前进，当甲到达B 地后立即返回，乙到达A地后也同样立即返回，两人在D地第二次相遇。已知AD 间距离占AB间距离的</w:t>
      </w:r>
      <w:r>
        <w:rPr>
          <w:rFonts w:hint="eastAsia" w:ascii="仿宋" w:hAnsi="仿宋" w:eastAsia="仿宋" w:cs="仿宋"/>
          <w:position w:val="-24"/>
          <w:sz w:val="22"/>
          <w:szCs w:val="28"/>
          <w:lang w:val="en-US"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 xml:space="preserve">,CD间的距离为800米，那么AB间的距离是（    </w:t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>）米。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lang w:val="en-US" w:eastAsia="zh-CN"/>
        </w:rPr>
        <w:tab/>
      </w:r>
    </w:p>
    <w:p>
      <w:pPr>
        <w:rPr>
          <w:rFonts w:hint="eastAsia" w:ascii="仿宋" w:hAnsi="仿宋" w:eastAsia="仿宋" w:cs="仿宋"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20EF47"/>
    <w:multiLevelType w:val="singleLevel"/>
    <w:tmpl w:val="8920EF4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B6CE6DC"/>
    <w:multiLevelType w:val="singleLevel"/>
    <w:tmpl w:val="BB6CE6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D211DD"/>
    <w:multiLevelType w:val="singleLevel"/>
    <w:tmpl w:val="F9D211D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C256A"/>
    <w:rsid w:val="36FC256A"/>
    <w:rsid w:val="407D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6" Type="http://schemas.openxmlformats.org/officeDocument/2006/relationships/fontTable" Target="fontTable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jpeg"/><Relationship Id="rId80" Type="http://schemas.openxmlformats.org/officeDocument/2006/relationships/image" Target="media/image42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1.jpeg"/><Relationship Id="rId77" Type="http://schemas.openxmlformats.org/officeDocument/2006/relationships/image" Target="media/image40.jpeg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jpeg"/><Relationship Id="rId51" Type="http://schemas.openxmlformats.org/officeDocument/2006/relationships/image" Target="media/image26.jpeg"/><Relationship Id="rId50" Type="http://schemas.openxmlformats.org/officeDocument/2006/relationships/image" Target="media/image25.jpeg"/><Relationship Id="rId5" Type="http://schemas.openxmlformats.org/officeDocument/2006/relationships/image" Target="media/image1.wmf"/><Relationship Id="rId49" Type="http://schemas.openxmlformats.org/officeDocument/2006/relationships/image" Target="media/image24.jpeg"/><Relationship Id="rId48" Type="http://schemas.openxmlformats.org/officeDocument/2006/relationships/image" Target="media/image23.jpeg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2020-03-23T13:27:00Z</dcterms:created>
  <dc:creator>卢纪金</dc:creator>
  <cp:lastModifiedBy>a</cp:lastModifiedBy>
  <dcterms:modified xsi:type="dcterms:W3CDTF">2020-06-14T08:41:32Z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